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BF5D68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BF5D68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F5D68">
        <w:rPr>
          <w:b/>
          <w:bCs/>
          <w:sz w:val="28"/>
          <w:szCs w:val="28"/>
          <w:lang w:val="uk-UA"/>
        </w:rPr>
        <w:t>Н</w:t>
      </w:r>
      <w:proofErr w:type="spellEnd"/>
      <w:r w:rsidRPr="00BF5D68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BF5D68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BF5D68" w:rsidRDefault="00564DA2" w:rsidP="00564DA2">
      <w:pPr>
        <w:rPr>
          <w:lang w:val="uk-UA"/>
        </w:rPr>
      </w:pPr>
      <w:r w:rsidRPr="00BF5D68">
        <w:rPr>
          <w:sz w:val="28"/>
          <w:szCs w:val="28"/>
          <w:lang w:val="uk-UA"/>
        </w:rPr>
        <w:t>від ______________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м. Коломия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BF5D68" w:rsidRDefault="009E4A34" w:rsidP="009E4A34">
      <w:pPr>
        <w:rPr>
          <w:lang w:val="uk-UA"/>
        </w:rPr>
      </w:pPr>
    </w:p>
    <w:p w14:paraId="65879D69" w14:textId="77777777" w:rsidR="00476748" w:rsidRPr="00BF5D68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617833" w:rsidRPr="001F606D" w14:paraId="3B937469" w14:textId="77777777" w:rsidTr="00B51B23">
        <w:trPr>
          <w:trHeight w:val="568"/>
        </w:trPr>
        <w:tc>
          <w:tcPr>
            <w:tcW w:w="5137" w:type="dxa"/>
          </w:tcPr>
          <w:p w14:paraId="561D42AB" w14:textId="238EAFEA" w:rsidR="00617833" w:rsidRPr="001F606D" w:rsidRDefault="00617833" w:rsidP="00002A26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F606D">
              <w:rPr>
                <w:b/>
                <w:bCs/>
                <w:sz w:val="28"/>
                <w:szCs w:val="28"/>
                <w:lang w:val="uk-UA"/>
              </w:rPr>
              <w:t xml:space="preserve">Про зміну землекористування на вулиці </w:t>
            </w:r>
            <w:r w:rsidR="00B51B23">
              <w:rPr>
                <w:b/>
                <w:bCs/>
                <w:sz w:val="28"/>
                <w:szCs w:val="28"/>
                <w:lang w:val="uk-UA"/>
              </w:rPr>
              <w:t xml:space="preserve">Гетьмана Івана </w:t>
            </w:r>
            <w:r w:rsidR="00B51DEE">
              <w:rPr>
                <w:b/>
                <w:bCs/>
                <w:sz w:val="28"/>
                <w:szCs w:val="28"/>
                <w:lang w:val="uk-UA"/>
              </w:rPr>
              <w:t>Мазепи, буд. 269</w:t>
            </w:r>
          </w:p>
        </w:tc>
      </w:tr>
    </w:tbl>
    <w:p w14:paraId="22E5B544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6167B25D" w14:textId="5EF4148F" w:rsidR="00617833" w:rsidRPr="001F606D" w:rsidRDefault="00617833" w:rsidP="00617833">
      <w:pPr>
        <w:jc w:val="both"/>
        <w:rPr>
          <w:sz w:val="28"/>
          <w:lang w:val="uk-UA"/>
        </w:rPr>
      </w:pPr>
      <w:r w:rsidRPr="001F606D">
        <w:rPr>
          <w:sz w:val="28"/>
          <w:szCs w:val="28"/>
          <w:lang w:val="uk-UA"/>
        </w:rPr>
        <w:tab/>
        <w:t xml:space="preserve">Розглянувши звернення </w:t>
      </w:r>
      <w:r w:rsidR="00B51DEE">
        <w:rPr>
          <w:sz w:val="28"/>
          <w:szCs w:val="28"/>
          <w:lang w:val="uk-UA" w:bidi="hi-IN"/>
        </w:rPr>
        <w:t>фізичних</w:t>
      </w:r>
      <w:r w:rsidR="00510BFD">
        <w:rPr>
          <w:sz w:val="28"/>
          <w:szCs w:val="28"/>
          <w:lang w:val="uk-UA" w:bidi="hi-IN"/>
        </w:rPr>
        <w:t xml:space="preserve"> осіб</w:t>
      </w:r>
      <w:r w:rsidRPr="001F606D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B51B23">
        <w:rPr>
          <w:sz w:val="28"/>
          <w:szCs w:val="28"/>
          <w:lang w:val="uk-UA"/>
        </w:rPr>
        <w:t>93</w:t>
      </w:r>
      <w:r w:rsidRPr="001F606D">
        <w:rPr>
          <w:sz w:val="28"/>
          <w:szCs w:val="28"/>
          <w:lang w:val="uk-UA"/>
        </w:rPr>
        <w:t xml:space="preserve">, </w:t>
      </w:r>
      <w:r w:rsidR="00B51B23">
        <w:rPr>
          <w:sz w:val="28"/>
          <w:szCs w:val="28"/>
          <w:lang w:val="uk-UA"/>
        </w:rPr>
        <w:t xml:space="preserve">120, </w:t>
      </w:r>
      <w:r w:rsidRPr="001F606D">
        <w:rPr>
          <w:sz w:val="28"/>
          <w:szCs w:val="28"/>
          <w:lang w:val="uk-UA"/>
        </w:rPr>
        <w:t xml:space="preserve">123, Земельного кодексу України, Закону України «Про оренду землі», керуючись Законом України «Про місцеве самоврядування в Україні», міська рада </w:t>
      </w:r>
    </w:p>
    <w:p w14:paraId="6232909F" w14:textId="77777777" w:rsidR="00617833" w:rsidRPr="001F606D" w:rsidRDefault="00617833" w:rsidP="00617833">
      <w:pPr>
        <w:jc w:val="both"/>
        <w:rPr>
          <w:b/>
          <w:bCs/>
          <w:szCs w:val="28"/>
          <w:lang w:val="uk-UA"/>
        </w:rPr>
      </w:pPr>
    </w:p>
    <w:p w14:paraId="48E300B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1F606D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4BBBC31" w14:textId="17E99696" w:rsidR="00617833" w:rsidRPr="001F606D" w:rsidRDefault="00617833" w:rsidP="00617833">
      <w:pPr>
        <w:ind w:firstLine="709"/>
        <w:jc w:val="both"/>
        <w:rPr>
          <w:sz w:val="28"/>
          <w:szCs w:val="28"/>
          <w:lang w:val="uk-UA"/>
        </w:rPr>
      </w:pPr>
      <w:r w:rsidRPr="001F606D">
        <w:rPr>
          <w:sz w:val="28"/>
          <w:szCs w:val="28"/>
          <w:lang w:val="uk-UA"/>
        </w:rPr>
        <w:t xml:space="preserve">1. Надати </w:t>
      </w:r>
      <w:proofErr w:type="spellStart"/>
      <w:r w:rsidR="00B51B23">
        <w:rPr>
          <w:sz w:val="28"/>
          <w:szCs w:val="28"/>
          <w:lang w:val="uk-UA"/>
        </w:rPr>
        <w:t>Шевазі</w:t>
      </w:r>
      <w:proofErr w:type="spellEnd"/>
      <w:r w:rsidR="00B51B23">
        <w:rPr>
          <w:sz w:val="28"/>
          <w:szCs w:val="28"/>
          <w:lang w:val="uk-UA"/>
        </w:rPr>
        <w:t xml:space="preserve"> Павлу Богдановичу </w:t>
      </w:r>
      <w:r w:rsidRPr="006D5286">
        <w:rPr>
          <w:sz w:val="28"/>
          <w:szCs w:val="28"/>
          <w:lang w:val="uk-UA"/>
        </w:rPr>
        <w:t xml:space="preserve"> </w:t>
      </w:r>
      <w:r w:rsidR="00A54646" w:rsidRPr="001F606D">
        <w:rPr>
          <w:sz w:val="28"/>
          <w:szCs w:val="28"/>
          <w:lang w:val="uk-UA"/>
        </w:rPr>
        <w:t xml:space="preserve">згоду </w:t>
      </w:r>
      <w:r w:rsidRPr="001F606D">
        <w:rPr>
          <w:sz w:val="28"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B51B23">
        <w:rPr>
          <w:sz w:val="28"/>
          <w:szCs w:val="28"/>
          <w:lang w:val="uk-UA"/>
        </w:rPr>
        <w:t>20</w:t>
      </w:r>
      <w:r w:rsidRPr="001F606D">
        <w:rPr>
          <w:sz w:val="28"/>
          <w:szCs w:val="28"/>
          <w:lang w:val="uk-UA"/>
        </w:rPr>
        <w:t>.</w:t>
      </w:r>
      <w:r w:rsidR="00B51B23">
        <w:rPr>
          <w:sz w:val="28"/>
          <w:szCs w:val="28"/>
          <w:lang w:val="uk-UA"/>
        </w:rPr>
        <w:t>03</w:t>
      </w:r>
      <w:r w:rsidRPr="001F606D">
        <w:rPr>
          <w:sz w:val="28"/>
          <w:szCs w:val="28"/>
          <w:lang w:val="uk-UA"/>
        </w:rPr>
        <w:t>.</w:t>
      </w:r>
      <w:r w:rsidR="00B51B23">
        <w:rPr>
          <w:sz w:val="28"/>
          <w:szCs w:val="28"/>
          <w:lang w:val="uk-UA"/>
        </w:rPr>
        <w:t>2006</w:t>
      </w:r>
      <w:r w:rsidR="00E82CA1">
        <w:rPr>
          <w:sz w:val="28"/>
          <w:szCs w:val="28"/>
          <w:lang w:val="uk-UA"/>
        </w:rPr>
        <w:t>,</w:t>
      </w:r>
      <w:r w:rsidRPr="001F606D">
        <w:rPr>
          <w:sz w:val="28"/>
          <w:szCs w:val="28"/>
          <w:lang w:val="uk-UA"/>
        </w:rPr>
        <w:t xml:space="preserve"> терміном на </w:t>
      </w:r>
      <w:r w:rsidR="00B51B23">
        <w:rPr>
          <w:sz w:val="28"/>
          <w:szCs w:val="28"/>
          <w:lang w:val="uk-UA"/>
        </w:rPr>
        <w:t>50</w:t>
      </w:r>
      <w:r w:rsidR="00E82CA1">
        <w:rPr>
          <w:sz w:val="28"/>
          <w:szCs w:val="28"/>
          <w:lang w:val="uk-UA"/>
        </w:rPr>
        <w:t> </w:t>
      </w:r>
      <w:r w:rsidRPr="001F606D">
        <w:rPr>
          <w:sz w:val="28"/>
          <w:szCs w:val="28"/>
          <w:lang w:val="uk-UA"/>
        </w:rPr>
        <w:t xml:space="preserve">років, </w:t>
      </w:r>
      <w:r w:rsidR="00E82CA1">
        <w:rPr>
          <w:sz w:val="28"/>
          <w:szCs w:val="28"/>
          <w:lang w:val="uk-UA"/>
        </w:rPr>
        <w:t xml:space="preserve">земельної ділянки </w:t>
      </w:r>
      <w:r w:rsidRPr="001F606D">
        <w:rPr>
          <w:sz w:val="28"/>
          <w:szCs w:val="28"/>
          <w:lang w:val="uk-UA"/>
        </w:rPr>
        <w:t xml:space="preserve">з кадастровим номером </w:t>
      </w:r>
      <w:bookmarkStart w:id="0" w:name="_Hlk159415851"/>
      <w:r w:rsidR="00B51B23" w:rsidRPr="00E82CA1">
        <w:rPr>
          <w:sz w:val="28"/>
          <w:szCs w:val="28"/>
          <w:lang w:val="uk-UA"/>
        </w:rPr>
        <w:t>2610600000:28:003:0069</w:t>
      </w:r>
      <w:r w:rsidR="00E82CA1">
        <w:rPr>
          <w:sz w:val="28"/>
          <w:szCs w:val="28"/>
          <w:lang w:val="uk-UA"/>
        </w:rPr>
        <w:t>,</w:t>
      </w:r>
      <w:r w:rsidRPr="001F606D">
        <w:rPr>
          <w:sz w:val="28"/>
          <w:szCs w:val="28"/>
          <w:lang w:val="uk-UA"/>
        </w:rPr>
        <w:t xml:space="preserve"> </w:t>
      </w:r>
      <w:bookmarkEnd w:id="0"/>
      <w:r w:rsidRPr="001F606D">
        <w:rPr>
          <w:sz w:val="28"/>
          <w:szCs w:val="28"/>
          <w:lang w:val="uk-UA"/>
        </w:rPr>
        <w:t>площею 0,</w:t>
      </w:r>
      <w:r w:rsidR="00B51B23">
        <w:rPr>
          <w:sz w:val="28"/>
          <w:szCs w:val="28"/>
          <w:lang w:val="uk-UA"/>
        </w:rPr>
        <w:t>0341</w:t>
      </w:r>
      <w:r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6D5286" w:rsidRPr="006D5286">
        <w:rPr>
          <w:sz w:val="28"/>
          <w:szCs w:val="28"/>
          <w:lang w:val="uk-UA"/>
        </w:rPr>
        <w:t>Івано-Франківська область, м</w:t>
      </w:r>
      <w:r w:rsidR="00E82CA1">
        <w:rPr>
          <w:sz w:val="28"/>
          <w:szCs w:val="28"/>
          <w:lang w:val="uk-UA"/>
        </w:rPr>
        <w:t>істо</w:t>
      </w:r>
      <w:r w:rsidR="00CE0424">
        <w:rPr>
          <w:sz w:val="28"/>
          <w:szCs w:val="28"/>
          <w:lang w:val="uk-UA"/>
        </w:rPr>
        <w:t> </w:t>
      </w:r>
      <w:r w:rsidR="006D5286" w:rsidRPr="006D5286">
        <w:rPr>
          <w:sz w:val="28"/>
          <w:szCs w:val="28"/>
          <w:lang w:val="uk-UA"/>
        </w:rPr>
        <w:t>Коломия, вул</w:t>
      </w:r>
      <w:r w:rsidR="00E82CA1">
        <w:rPr>
          <w:sz w:val="28"/>
          <w:szCs w:val="28"/>
          <w:lang w:val="uk-UA"/>
        </w:rPr>
        <w:t>иця Гетьмана Івана Мазепи, буд. 269</w:t>
      </w:r>
      <w:r w:rsidRPr="001F606D">
        <w:rPr>
          <w:sz w:val="28"/>
          <w:szCs w:val="28"/>
          <w:lang w:val="uk-UA"/>
        </w:rPr>
        <w:t xml:space="preserve">, </w:t>
      </w:r>
      <w:r w:rsidR="00E82CA1">
        <w:rPr>
          <w:sz w:val="28"/>
          <w:szCs w:val="28"/>
          <w:lang w:val="uk-UA"/>
        </w:rPr>
        <w:t xml:space="preserve">з цільовим призначенням </w:t>
      </w:r>
      <w:r w:rsidRPr="001F606D">
        <w:rPr>
          <w:sz w:val="28"/>
          <w:szCs w:val="28"/>
          <w:lang w:val="uk-UA"/>
        </w:rPr>
        <w:t xml:space="preserve">для </w:t>
      </w:r>
      <w:r w:rsidR="00E82CA1" w:rsidRPr="00E82CA1">
        <w:rPr>
          <w:sz w:val="28"/>
          <w:szCs w:val="28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Pr="001F606D">
        <w:rPr>
          <w:sz w:val="28"/>
          <w:szCs w:val="28"/>
          <w:lang w:val="uk-UA"/>
        </w:rPr>
        <w:t>, на підставі поданої заяви за згодою сторін.</w:t>
      </w:r>
    </w:p>
    <w:p w14:paraId="3B342701" w14:textId="3C654CE5" w:rsidR="001D5286" w:rsidRPr="006D5286" w:rsidRDefault="001D5286" w:rsidP="001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F606D">
        <w:rPr>
          <w:sz w:val="28"/>
          <w:szCs w:val="28"/>
          <w:lang w:val="uk-UA"/>
        </w:rPr>
        <w:t xml:space="preserve">. </w:t>
      </w:r>
      <w:proofErr w:type="spellStart"/>
      <w:r w:rsidR="00DD2B4E">
        <w:rPr>
          <w:sz w:val="28"/>
          <w:szCs w:val="28"/>
          <w:lang w:val="uk-UA"/>
        </w:rPr>
        <w:t>Шевазі</w:t>
      </w:r>
      <w:proofErr w:type="spellEnd"/>
      <w:r w:rsidR="00DD2B4E">
        <w:rPr>
          <w:sz w:val="28"/>
          <w:szCs w:val="28"/>
          <w:lang w:val="uk-UA"/>
        </w:rPr>
        <w:t xml:space="preserve"> Павлу Богдановичу</w:t>
      </w:r>
      <w:r>
        <w:rPr>
          <w:sz w:val="28"/>
          <w:szCs w:val="28"/>
          <w:lang w:val="uk-UA"/>
        </w:rPr>
        <w:t xml:space="preserve"> </w:t>
      </w:r>
      <w:r w:rsidRPr="001F606D">
        <w:rPr>
          <w:sz w:val="28"/>
          <w:szCs w:val="28"/>
          <w:lang w:val="uk-UA"/>
        </w:rPr>
        <w:t>у місячний термін укласти із Коломийською міською радою догов</w:t>
      </w:r>
      <w:r>
        <w:rPr>
          <w:sz w:val="28"/>
          <w:szCs w:val="28"/>
          <w:lang w:val="uk-UA"/>
        </w:rPr>
        <w:t>і</w:t>
      </w:r>
      <w:r w:rsidRPr="001F606D">
        <w:rPr>
          <w:sz w:val="28"/>
          <w:szCs w:val="28"/>
          <w:lang w:val="uk-UA"/>
        </w:rPr>
        <w:t>р про розірвання договор</w:t>
      </w:r>
      <w:r>
        <w:rPr>
          <w:sz w:val="28"/>
          <w:szCs w:val="28"/>
          <w:lang w:val="uk-UA"/>
        </w:rPr>
        <w:t>у</w:t>
      </w:r>
      <w:r w:rsidRPr="001F606D">
        <w:rPr>
          <w:sz w:val="28"/>
          <w:szCs w:val="28"/>
          <w:lang w:val="uk-UA"/>
        </w:rPr>
        <w:t xml:space="preserve"> оренди землі згідно пункту 1 цього рішення та забезпечити </w:t>
      </w:r>
      <w:r w:rsidRPr="006D5286">
        <w:rPr>
          <w:sz w:val="28"/>
          <w:szCs w:val="28"/>
          <w:lang w:val="uk-UA"/>
        </w:rPr>
        <w:t>здійснення державної реєстрації змін у речовому праві на земельн</w:t>
      </w:r>
      <w:r>
        <w:rPr>
          <w:sz w:val="28"/>
          <w:szCs w:val="28"/>
          <w:lang w:val="uk-UA"/>
        </w:rPr>
        <w:t>у</w:t>
      </w:r>
      <w:r w:rsidRPr="006D5286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у</w:t>
      </w:r>
      <w:r w:rsidRPr="001F606D">
        <w:rPr>
          <w:sz w:val="28"/>
          <w:szCs w:val="28"/>
          <w:lang w:val="uk-UA"/>
        </w:rPr>
        <w:t>.</w:t>
      </w:r>
    </w:p>
    <w:p w14:paraId="72711645" w14:textId="43873839" w:rsidR="001F606D" w:rsidRPr="006D5286" w:rsidRDefault="00AB3CD0" w:rsidP="006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F606D" w:rsidRPr="006D5286">
        <w:rPr>
          <w:sz w:val="28"/>
          <w:szCs w:val="28"/>
          <w:lang w:val="uk-UA"/>
        </w:rPr>
        <w:t xml:space="preserve">. Надати </w:t>
      </w:r>
      <w:proofErr w:type="spellStart"/>
      <w:r w:rsidR="00DD2B4E">
        <w:rPr>
          <w:sz w:val="28"/>
          <w:szCs w:val="28"/>
          <w:lang w:val="uk-UA"/>
        </w:rPr>
        <w:t>Шевазі</w:t>
      </w:r>
      <w:proofErr w:type="spellEnd"/>
      <w:r w:rsidR="00DD2B4E">
        <w:rPr>
          <w:sz w:val="28"/>
          <w:szCs w:val="28"/>
          <w:lang w:val="uk-UA"/>
        </w:rPr>
        <w:t xml:space="preserve"> Мар’яні Михайлівні</w:t>
      </w:r>
      <w:r w:rsidR="001F606D" w:rsidRPr="006D5286">
        <w:rPr>
          <w:sz w:val="28"/>
          <w:szCs w:val="28"/>
          <w:lang w:val="uk-UA"/>
        </w:rPr>
        <w:t xml:space="preserve"> в оренду земельну ділянку з кадастровим номером </w:t>
      </w:r>
      <w:r w:rsidR="00DD2B4E" w:rsidRPr="00E82CA1">
        <w:rPr>
          <w:sz w:val="28"/>
          <w:szCs w:val="28"/>
          <w:lang w:val="uk-UA"/>
        </w:rPr>
        <w:t>2610600000:28:003:0069</w:t>
      </w:r>
      <w:r w:rsidR="00DD2B4E">
        <w:rPr>
          <w:sz w:val="28"/>
          <w:szCs w:val="28"/>
          <w:lang w:val="uk-UA"/>
        </w:rPr>
        <w:t>,</w:t>
      </w:r>
      <w:r w:rsidR="00DD2B4E" w:rsidRPr="001F606D">
        <w:rPr>
          <w:sz w:val="28"/>
          <w:szCs w:val="28"/>
          <w:lang w:val="uk-UA"/>
        </w:rPr>
        <w:t xml:space="preserve"> площею 0,</w:t>
      </w:r>
      <w:r w:rsidR="00DD2B4E">
        <w:rPr>
          <w:sz w:val="28"/>
          <w:szCs w:val="28"/>
          <w:lang w:val="uk-UA"/>
        </w:rPr>
        <w:t>0341</w:t>
      </w:r>
      <w:r w:rsidR="00DD2B4E"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DD2B4E" w:rsidRPr="006D5286">
        <w:rPr>
          <w:sz w:val="28"/>
          <w:szCs w:val="28"/>
          <w:lang w:val="uk-UA"/>
        </w:rPr>
        <w:t>Івано-Франківська область, м</w:t>
      </w:r>
      <w:r w:rsidR="00DD2B4E">
        <w:rPr>
          <w:sz w:val="28"/>
          <w:szCs w:val="28"/>
          <w:lang w:val="uk-UA"/>
        </w:rPr>
        <w:t>істо </w:t>
      </w:r>
      <w:r w:rsidR="00DD2B4E" w:rsidRPr="006D5286">
        <w:rPr>
          <w:sz w:val="28"/>
          <w:szCs w:val="28"/>
          <w:lang w:val="uk-UA"/>
        </w:rPr>
        <w:t>Коломия, вул</w:t>
      </w:r>
      <w:r w:rsidR="00DD2B4E">
        <w:rPr>
          <w:sz w:val="28"/>
          <w:szCs w:val="28"/>
          <w:lang w:val="uk-UA"/>
        </w:rPr>
        <w:t>иця Гетьмана Івана Мазепи, буд. 269</w:t>
      </w:r>
      <w:r w:rsidR="00DD2B4E" w:rsidRPr="001F606D">
        <w:rPr>
          <w:sz w:val="28"/>
          <w:szCs w:val="28"/>
          <w:lang w:val="uk-UA"/>
        </w:rPr>
        <w:t xml:space="preserve">, </w:t>
      </w:r>
      <w:r w:rsidR="00DD2B4E">
        <w:rPr>
          <w:sz w:val="28"/>
          <w:szCs w:val="28"/>
          <w:lang w:val="uk-UA"/>
        </w:rPr>
        <w:t xml:space="preserve">з цільовим призначенням </w:t>
      </w:r>
      <w:r w:rsidR="00DD2B4E" w:rsidRPr="001F606D">
        <w:rPr>
          <w:sz w:val="28"/>
          <w:szCs w:val="28"/>
          <w:lang w:val="uk-UA"/>
        </w:rPr>
        <w:t xml:space="preserve">для </w:t>
      </w:r>
      <w:r w:rsidR="00DD2B4E" w:rsidRPr="00E82CA1">
        <w:rPr>
          <w:sz w:val="28"/>
          <w:szCs w:val="28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1F606D" w:rsidRPr="006D5286">
        <w:rPr>
          <w:sz w:val="28"/>
          <w:szCs w:val="28"/>
          <w:lang w:val="uk-UA"/>
        </w:rPr>
        <w:t>, з встановленням орендної плати відповідно до статті 288 Податкового кодексу України та Положення про оренду земельних ділянок у м.</w:t>
      </w:r>
      <w:r w:rsidR="00DD2B4E">
        <w:rPr>
          <w:sz w:val="28"/>
          <w:szCs w:val="28"/>
          <w:lang w:val="uk-UA"/>
        </w:rPr>
        <w:t> </w:t>
      </w:r>
      <w:r w:rsidR="001F606D" w:rsidRPr="006D5286">
        <w:rPr>
          <w:sz w:val="28"/>
          <w:szCs w:val="28"/>
          <w:lang w:val="uk-UA"/>
        </w:rPr>
        <w:t xml:space="preserve">Коломиї та порядок розрахунку орендної плати за земельні ділянки.   </w:t>
      </w:r>
    </w:p>
    <w:p w14:paraId="63D324ED" w14:textId="3821CD8B" w:rsidR="00E45340" w:rsidRPr="00E45340" w:rsidRDefault="00AB3CD0" w:rsidP="00E453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F606D">
        <w:rPr>
          <w:sz w:val="28"/>
          <w:szCs w:val="28"/>
          <w:lang w:val="uk-UA"/>
        </w:rPr>
        <w:t xml:space="preserve">. </w:t>
      </w:r>
      <w:proofErr w:type="spellStart"/>
      <w:r w:rsidR="00DD2B4E">
        <w:rPr>
          <w:sz w:val="28"/>
          <w:szCs w:val="28"/>
          <w:lang w:val="uk-UA"/>
        </w:rPr>
        <w:t>Шевазі</w:t>
      </w:r>
      <w:proofErr w:type="spellEnd"/>
      <w:r w:rsidR="00DD2B4E">
        <w:rPr>
          <w:sz w:val="28"/>
          <w:szCs w:val="28"/>
          <w:lang w:val="uk-UA"/>
        </w:rPr>
        <w:t xml:space="preserve"> Мар’яні Михайлівні</w:t>
      </w:r>
      <w:r w:rsidR="00E45340" w:rsidRPr="006D5286">
        <w:rPr>
          <w:sz w:val="28"/>
          <w:szCs w:val="28"/>
          <w:lang w:val="uk-UA"/>
        </w:rPr>
        <w:t xml:space="preserve"> </w:t>
      </w:r>
      <w:r w:rsidR="00E45340" w:rsidRPr="00E45340">
        <w:rPr>
          <w:sz w:val="28"/>
          <w:szCs w:val="28"/>
          <w:lang w:val="uk-UA"/>
        </w:rPr>
        <w:t>у двомісячний термін укласти з КОЛОМИЙСЬКОЮ МІСЬКОЮ РАДОЮ договір оренди землі та забезпечити здійснення державної реєстрації речового права у порядку, визначеному законом.</w:t>
      </w:r>
    </w:p>
    <w:p w14:paraId="2F023FF5" w14:textId="6FCF5B07" w:rsidR="00617833" w:rsidRPr="001F606D" w:rsidRDefault="00AB3CD0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617833" w:rsidRPr="001F606D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4654AAD0" w:rsidR="00617833" w:rsidRPr="001F606D" w:rsidRDefault="00AB3CD0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17833" w:rsidRPr="001F606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BE464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459BFF98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0CA93B38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53519461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7BB6408D" w14:textId="77777777" w:rsidR="00617833" w:rsidRPr="001F606D" w:rsidRDefault="00617833" w:rsidP="00617833">
      <w:pPr>
        <w:rPr>
          <w:b/>
          <w:bCs/>
          <w:sz w:val="28"/>
          <w:szCs w:val="28"/>
          <w:lang w:val="uk-UA" w:eastAsia="uk-UA"/>
        </w:rPr>
      </w:pPr>
      <w:r w:rsidRPr="001F606D">
        <w:rPr>
          <w:b/>
          <w:bCs/>
          <w:sz w:val="28"/>
          <w:szCs w:val="28"/>
          <w:lang w:val="uk-UA"/>
        </w:rPr>
        <w:t>Міський голова</w:t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</w:p>
    <w:p w14:paraId="7737DA0C" w14:textId="2DBEC1E5" w:rsidR="00B30120" w:rsidRDefault="00B30120">
      <w:pPr>
        <w:widowControl/>
        <w:suppressAutoHyphens w:val="0"/>
        <w:spacing w:after="160" w:line="259" w:lineRule="auto"/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>
        <w:rPr>
          <w:sz w:val="28"/>
          <w:szCs w:val="28"/>
        </w:rPr>
        <w:br w:type="page"/>
      </w:r>
    </w:p>
    <w:p w14:paraId="084693BB" w14:textId="5C4FF49A" w:rsidR="009E1D62" w:rsidRPr="000A6CC0" w:rsidRDefault="009E1D62" w:rsidP="00C25942">
      <w:pPr>
        <w:rPr>
          <w:rFonts w:eastAsia="Times New Roman" w:cs="Times New Roman"/>
          <w:sz w:val="26"/>
          <w:szCs w:val="26"/>
          <w:lang w:eastAsia="zh-CN"/>
        </w:rPr>
      </w:pPr>
      <w:bookmarkStart w:id="1" w:name="_GoBack"/>
      <w:bookmarkEnd w:id="1"/>
    </w:p>
    <w:sectPr w:rsidR="009E1D62" w:rsidRPr="000A6CC0" w:rsidSect="002E1584">
      <w:pgSz w:w="11906" w:h="16838"/>
      <w:pgMar w:top="709" w:right="567" w:bottom="993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466F8"/>
    <w:rsid w:val="00050DD6"/>
    <w:rsid w:val="00061DA0"/>
    <w:rsid w:val="00071067"/>
    <w:rsid w:val="0007633D"/>
    <w:rsid w:val="00083C70"/>
    <w:rsid w:val="0008760B"/>
    <w:rsid w:val="000A6CC0"/>
    <w:rsid w:val="000B0727"/>
    <w:rsid w:val="000B2265"/>
    <w:rsid w:val="000B6348"/>
    <w:rsid w:val="000B6565"/>
    <w:rsid w:val="000B734D"/>
    <w:rsid w:val="001005F4"/>
    <w:rsid w:val="00116922"/>
    <w:rsid w:val="001210C6"/>
    <w:rsid w:val="001364AE"/>
    <w:rsid w:val="00157A5D"/>
    <w:rsid w:val="00176120"/>
    <w:rsid w:val="0018325A"/>
    <w:rsid w:val="001A4609"/>
    <w:rsid w:val="001C3B1C"/>
    <w:rsid w:val="001D5286"/>
    <w:rsid w:val="001E5179"/>
    <w:rsid w:val="001F606D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1E0F"/>
    <w:rsid w:val="0033102B"/>
    <w:rsid w:val="00334350"/>
    <w:rsid w:val="00335F37"/>
    <w:rsid w:val="003553F6"/>
    <w:rsid w:val="00363F5E"/>
    <w:rsid w:val="00396C14"/>
    <w:rsid w:val="003A4520"/>
    <w:rsid w:val="003A5CE4"/>
    <w:rsid w:val="003B32D7"/>
    <w:rsid w:val="003C44E1"/>
    <w:rsid w:val="003C7822"/>
    <w:rsid w:val="003F2AA0"/>
    <w:rsid w:val="00416886"/>
    <w:rsid w:val="00425B5F"/>
    <w:rsid w:val="00427F14"/>
    <w:rsid w:val="00434BB8"/>
    <w:rsid w:val="00444031"/>
    <w:rsid w:val="00450078"/>
    <w:rsid w:val="00453F16"/>
    <w:rsid w:val="00476748"/>
    <w:rsid w:val="00487B0E"/>
    <w:rsid w:val="004B675F"/>
    <w:rsid w:val="004D3DDD"/>
    <w:rsid w:val="00507519"/>
    <w:rsid w:val="00510BFD"/>
    <w:rsid w:val="00525526"/>
    <w:rsid w:val="00527A13"/>
    <w:rsid w:val="00530D62"/>
    <w:rsid w:val="00532E23"/>
    <w:rsid w:val="005511AA"/>
    <w:rsid w:val="005642E8"/>
    <w:rsid w:val="00564DA2"/>
    <w:rsid w:val="00592FB8"/>
    <w:rsid w:val="00594AC8"/>
    <w:rsid w:val="005A5B5D"/>
    <w:rsid w:val="005C61B6"/>
    <w:rsid w:val="00617833"/>
    <w:rsid w:val="00626852"/>
    <w:rsid w:val="00627469"/>
    <w:rsid w:val="00627741"/>
    <w:rsid w:val="006336B6"/>
    <w:rsid w:val="006366E2"/>
    <w:rsid w:val="00647C18"/>
    <w:rsid w:val="00656F2F"/>
    <w:rsid w:val="006A00C1"/>
    <w:rsid w:val="006A2942"/>
    <w:rsid w:val="006A6C7C"/>
    <w:rsid w:val="006B58BF"/>
    <w:rsid w:val="006C76B8"/>
    <w:rsid w:val="006C7B1D"/>
    <w:rsid w:val="006D5286"/>
    <w:rsid w:val="006E5873"/>
    <w:rsid w:val="006F78E6"/>
    <w:rsid w:val="00703541"/>
    <w:rsid w:val="007530FE"/>
    <w:rsid w:val="00757DB4"/>
    <w:rsid w:val="00764BA3"/>
    <w:rsid w:val="00766E7C"/>
    <w:rsid w:val="007825E6"/>
    <w:rsid w:val="00782BE2"/>
    <w:rsid w:val="007944F0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893E49"/>
    <w:rsid w:val="00913A8F"/>
    <w:rsid w:val="00914A65"/>
    <w:rsid w:val="00945BA1"/>
    <w:rsid w:val="0095213E"/>
    <w:rsid w:val="009525C2"/>
    <w:rsid w:val="009563BD"/>
    <w:rsid w:val="00957334"/>
    <w:rsid w:val="00957815"/>
    <w:rsid w:val="00963BA3"/>
    <w:rsid w:val="00966BBE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54646"/>
    <w:rsid w:val="00A718E0"/>
    <w:rsid w:val="00A73EEB"/>
    <w:rsid w:val="00A84FD5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B04D50"/>
    <w:rsid w:val="00B05765"/>
    <w:rsid w:val="00B30120"/>
    <w:rsid w:val="00B3590F"/>
    <w:rsid w:val="00B51B23"/>
    <w:rsid w:val="00B51DEE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21B56"/>
    <w:rsid w:val="00C21B64"/>
    <w:rsid w:val="00C25942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874CA"/>
    <w:rsid w:val="00C93332"/>
    <w:rsid w:val="00C94488"/>
    <w:rsid w:val="00C97721"/>
    <w:rsid w:val="00C97E35"/>
    <w:rsid w:val="00CC6522"/>
    <w:rsid w:val="00CD4D0E"/>
    <w:rsid w:val="00CE0424"/>
    <w:rsid w:val="00D061D5"/>
    <w:rsid w:val="00D10A13"/>
    <w:rsid w:val="00D655CF"/>
    <w:rsid w:val="00D66EDB"/>
    <w:rsid w:val="00DC4670"/>
    <w:rsid w:val="00DD2B4E"/>
    <w:rsid w:val="00DD3696"/>
    <w:rsid w:val="00DD66D8"/>
    <w:rsid w:val="00DF6FDB"/>
    <w:rsid w:val="00E202F8"/>
    <w:rsid w:val="00E22979"/>
    <w:rsid w:val="00E45340"/>
    <w:rsid w:val="00E52348"/>
    <w:rsid w:val="00E6395D"/>
    <w:rsid w:val="00E70C46"/>
    <w:rsid w:val="00E72B0D"/>
    <w:rsid w:val="00E82CA1"/>
    <w:rsid w:val="00E82E05"/>
    <w:rsid w:val="00E833A6"/>
    <w:rsid w:val="00EA53FE"/>
    <w:rsid w:val="00EC531A"/>
    <w:rsid w:val="00ED50F9"/>
    <w:rsid w:val="00EE143A"/>
    <w:rsid w:val="00EF2C42"/>
    <w:rsid w:val="00F30F92"/>
    <w:rsid w:val="00F31B53"/>
    <w:rsid w:val="00F31C68"/>
    <w:rsid w:val="00F357C0"/>
    <w:rsid w:val="00F35C37"/>
    <w:rsid w:val="00F5784F"/>
    <w:rsid w:val="00F718CD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15</cp:revision>
  <cp:lastPrinted>2024-08-07T08:56:00Z</cp:lastPrinted>
  <dcterms:created xsi:type="dcterms:W3CDTF">2024-12-17T09:36:00Z</dcterms:created>
  <dcterms:modified xsi:type="dcterms:W3CDTF">2025-03-24T12:28:00Z</dcterms:modified>
</cp:coreProperties>
</file>